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A005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005C" w:rsidRPr="00DA005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005C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3,602,000,000.00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005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92.85791%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005C" w:rsidRPr="00DA005C">
        <w:rPr>
          <w:rFonts w:asciiTheme="minorHAnsi" w:hAnsiTheme="minorHAnsi" w:cs="Arial"/>
          <w:lang w:val="en-ZA"/>
        </w:rPr>
        <w:t>By 17h00 on</w:t>
      </w:r>
      <w:r w:rsidR="00DA005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005C" w:rsidRPr="00C234B7" w:rsidRDefault="00DA005C" w:rsidP="00DA005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Ke</w:t>
      </w:r>
      <w:r>
        <w:rPr>
          <w:rFonts w:asciiTheme="minorHAnsi" w:eastAsia="Times" w:hAnsiTheme="minorHAnsi" w:cs="Arial"/>
          <w:lang w:val="en-ZA"/>
        </w:rPr>
        <w:t>a Sape</w:t>
      </w:r>
      <w:r w:rsidRPr="00C234B7"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r w:rsidRPr="00C234B7">
        <w:rPr>
          <w:rFonts w:asciiTheme="minorHAnsi" w:eastAsia="Times" w:hAnsiTheme="minorHAnsi" w:cs="Arial"/>
          <w:lang w:val="en-ZA"/>
        </w:rPr>
        <w:t>+27 11 721</w:t>
      </w:r>
      <w:r>
        <w:rPr>
          <w:rFonts w:asciiTheme="minorHAnsi" w:eastAsia="Times" w:hAnsiTheme="minorHAnsi" w:cs="Arial"/>
          <w:lang w:val="en-ZA"/>
        </w:rPr>
        <w:t>5594</w:t>
      </w:r>
      <w:r w:rsidRPr="00C234B7"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DA005C" w:rsidRPr="00A956FE" w:rsidRDefault="00DA005C" w:rsidP="00DA005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C234B7">
        <w:rPr>
          <w:rFonts w:asciiTheme="minorHAnsi" w:eastAsia="Times" w:hAnsiTheme="minorHAnsi" w:cs="Arial"/>
          <w:lang w:val="en-ZA"/>
        </w:rPr>
        <w:t xml:space="preserve">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 xml:space="preserve">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00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00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005C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0AC6D2-720D-4725-AF71-C5C27A672DC3}"/>
</file>

<file path=customXml/itemProps2.xml><?xml version="1.0" encoding="utf-8"?>
<ds:datastoreItem xmlns:ds="http://schemas.openxmlformats.org/officeDocument/2006/customXml" ds:itemID="{BC279BAC-0BAA-44BD-B25B-2D8D6A99AA31}"/>
</file>

<file path=customXml/itemProps3.xml><?xml version="1.0" encoding="utf-8"?>
<ds:datastoreItem xmlns:ds="http://schemas.openxmlformats.org/officeDocument/2006/customXml" ds:itemID="{E3C5B9A2-0D29-4DF2-9CB5-07935614D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2020-01-13T09:16:00Z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